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0" w:firstLineChars="500"/>
        <w:rPr>
          <w:rFonts w:hint="eastAsia" w:asciiTheme="minorEastAsia" w:hAnsiTheme="minorEastAsia" w:eastAsiaTheme="minorEastAsia" w:cstheme="minorEastAsia"/>
        </w:rPr>
      </w:pPr>
      <w:r>
        <w:rPr>
          <w:rFonts w:hint="eastAsia"/>
        </w:rPr>
        <w:t>2020年人教版高中语文必修一  第七单元 第1</w:t>
      </w:r>
      <w:r>
        <w:rPr>
          <w:rFonts w:hint="eastAsia"/>
          <w:lang w:val="en-US" w:eastAsia="zh-CN"/>
        </w:rPr>
        <w:t>6</w:t>
      </w:r>
      <w:r>
        <w:rPr>
          <w:rFonts w:hint="eastAsia"/>
        </w:rPr>
        <w:t>课</w:t>
      </w:r>
      <w:r>
        <w:rPr>
          <w:rFonts w:hint="eastAsia"/>
          <w:lang w:val="en-US" w:eastAsia="zh-CN"/>
        </w:rPr>
        <w:t xml:space="preserve"> </w:t>
      </w:r>
      <w:r>
        <w:rPr>
          <w:rFonts w:hint="eastAsia" w:asciiTheme="minorEastAsia" w:hAnsiTheme="minorEastAsia" w:eastAsiaTheme="minorEastAsia" w:cstheme="minorEastAsia"/>
        </w:rPr>
        <w:t>赤壁赋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1．下列句中加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词语的解释，有误的一项是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A．纵一苇之所</w:t>
      </w:r>
      <w:r>
        <w:rPr>
          <w:rFonts w:hint="eastAsia" w:asciiTheme="minorEastAsia" w:hAnsiTheme="minorEastAsia" w:eastAsiaTheme="minorEastAsia" w:cstheme="minorEastAsia"/>
          <w:b/>
          <w:bCs/>
        </w:rPr>
        <w:t>如</w:t>
      </w:r>
      <w:r>
        <w:rPr>
          <w:rFonts w:hint="eastAsia" w:asciiTheme="minorEastAsia" w:hAnsiTheme="minorEastAsia" w:eastAsiaTheme="minorEastAsia" w:cstheme="minorEastAsia"/>
        </w:rPr>
        <w:t>（往）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冯虚</w:t>
      </w:r>
      <w:r>
        <w:rPr>
          <w:rFonts w:hint="eastAsia" w:asciiTheme="minorEastAsia" w:hAnsiTheme="minorEastAsia" w:eastAsiaTheme="minorEastAsia" w:cstheme="minorEastAsia"/>
          <w:b/>
          <w:bCs/>
        </w:rPr>
        <w:t>御</w:t>
      </w:r>
      <w:r>
        <w:rPr>
          <w:rFonts w:hint="eastAsia" w:asciiTheme="minorEastAsia" w:hAnsiTheme="minorEastAsia" w:eastAsiaTheme="minorEastAsia" w:cstheme="minorEastAsia"/>
        </w:rPr>
        <w:t>风（驾）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b/>
          <w:bCs/>
        </w:rPr>
        <w:t>渺渺</w:t>
      </w:r>
      <w:r>
        <w:rPr>
          <w:rFonts w:hint="eastAsia" w:asciiTheme="minorEastAsia" w:hAnsiTheme="minorEastAsia" w:eastAsiaTheme="minorEastAsia" w:cstheme="minorEastAsia"/>
        </w:rPr>
        <w:t>兮予怀（悠远的样子）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正襟</w:t>
      </w:r>
      <w:r>
        <w:rPr>
          <w:rFonts w:hint="eastAsia" w:asciiTheme="minorEastAsia" w:hAnsiTheme="minorEastAsia" w:eastAsiaTheme="minorEastAsia" w:cstheme="minorEastAsia"/>
          <w:b/>
          <w:bCs/>
        </w:rPr>
        <w:t>危坐</w:t>
      </w:r>
      <w:r>
        <w:rPr>
          <w:rFonts w:hint="eastAsia" w:asciiTheme="minorEastAsia" w:hAnsiTheme="minorEastAsia" w:eastAsiaTheme="minorEastAsia" w:cstheme="minorEastAsia"/>
        </w:rPr>
        <w:t>（身体斜着坐）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C．击</w:t>
      </w:r>
      <w:r>
        <w:rPr>
          <w:rFonts w:hint="eastAsia" w:asciiTheme="minorEastAsia" w:hAnsiTheme="minorEastAsia" w:eastAsiaTheme="minorEastAsia" w:cstheme="minorEastAsia"/>
          <w:b/>
          <w:bCs/>
        </w:rPr>
        <w:t>空明</w:t>
      </w:r>
      <w:r>
        <w:rPr>
          <w:rFonts w:hint="eastAsia" w:asciiTheme="minorEastAsia" w:hAnsiTheme="minorEastAsia" w:eastAsiaTheme="minorEastAsia" w:cstheme="minorEastAsia"/>
        </w:rPr>
        <w:t>兮溯流光（月光下的清波）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扣</w:t>
      </w:r>
      <w:r>
        <w:rPr>
          <w:rFonts w:hint="eastAsia" w:asciiTheme="minorEastAsia" w:hAnsiTheme="minorEastAsia" w:eastAsiaTheme="minorEastAsia" w:cstheme="minorEastAsia"/>
        </w:rPr>
        <w:t>舷而歌之（敲击）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b/>
          <w:bCs/>
        </w:rPr>
        <w:t>倚</w:t>
      </w:r>
      <w:r>
        <w:rPr>
          <w:rFonts w:hint="eastAsia" w:asciiTheme="minorEastAsia" w:hAnsiTheme="minorEastAsia" w:eastAsiaTheme="minorEastAsia" w:cstheme="minorEastAsia"/>
        </w:rPr>
        <w:t>歌而和之（循、依）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而</w:t>
      </w:r>
      <w:r>
        <w:rPr>
          <w:rFonts w:hint="eastAsia" w:asciiTheme="minorEastAsia" w:hAnsiTheme="minorEastAsia" w:eastAsiaTheme="minorEastAsia" w:cstheme="minorEastAsia"/>
          <w:b/>
          <w:bCs/>
        </w:rPr>
        <w:t>卒</w:t>
      </w:r>
      <w:r>
        <w:rPr>
          <w:rFonts w:hint="eastAsia" w:asciiTheme="minorEastAsia" w:hAnsiTheme="minorEastAsia" w:eastAsiaTheme="minorEastAsia" w:cstheme="minorEastAsia"/>
        </w:rPr>
        <w:t>莫消长也（终究）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词的意义相同的一组是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b/>
          <w:bCs/>
        </w:rPr>
        <w:t>如</w:t>
      </w:r>
      <w:r>
        <w:rPr>
          <w:rFonts w:hint="eastAsia" w:asciiTheme="minorEastAsia" w:hAnsiTheme="minorEastAsia" w:eastAsiaTheme="minorEastAsia" w:cstheme="minorEastAsia"/>
        </w:rPr>
        <w:t>怨如慕    余音袅袅，不绝</w:t>
      </w:r>
      <w:r>
        <w:rPr>
          <w:rFonts w:hint="eastAsia" w:asciiTheme="minorEastAsia" w:hAnsiTheme="minorEastAsia" w:eastAsiaTheme="minorEastAsia" w:cstheme="minorEastAsia"/>
          <w:b/>
          <w:bCs/>
        </w:rPr>
        <w:t>如</w:t>
      </w:r>
      <w:r>
        <w:rPr>
          <w:rFonts w:hint="eastAsia" w:asciiTheme="minorEastAsia" w:hAnsiTheme="minorEastAsia" w:eastAsiaTheme="minorEastAsia" w:cstheme="minorEastAsia"/>
        </w:rPr>
        <w:t>缕</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B．扣舷而</w:t>
      </w:r>
      <w:r>
        <w:rPr>
          <w:rFonts w:hint="eastAsia" w:asciiTheme="minorEastAsia" w:hAnsiTheme="minorEastAsia" w:eastAsiaTheme="minorEastAsia" w:cstheme="minorEastAsia"/>
          <w:b/>
          <w:bCs/>
        </w:rPr>
        <w:t>歌</w:t>
      </w:r>
      <w:r>
        <w:rPr>
          <w:rFonts w:hint="eastAsia" w:asciiTheme="minorEastAsia" w:hAnsiTheme="minorEastAsia" w:eastAsiaTheme="minorEastAsia" w:cstheme="minorEastAsia"/>
        </w:rPr>
        <w:t xml:space="preserve">之    </w:t>
      </w:r>
      <w:r>
        <w:rPr>
          <w:rFonts w:hint="eastAsia" w:asciiTheme="minorEastAsia" w:hAnsiTheme="minorEastAsia" w:eastAsiaTheme="minorEastAsia" w:cstheme="minorEastAsia"/>
          <w:b/>
          <w:bCs/>
        </w:rPr>
        <w:t>歌</w:t>
      </w:r>
      <w:r>
        <w:rPr>
          <w:rFonts w:hint="eastAsia" w:asciiTheme="minorEastAsia" w:hAnsiTheme="minorEastAsia" w:eastAsiaTheme="minorEastAsia" w:cstheme="minorEastAsia"/>
          <w:lang w:eastAsia="zh-CN"/>
        </w:rPr>
        <w:t>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C．苏子愀</w:t>
      </w:r>
      <w:r>
        <w:rPr>
          <w:rFonts w:hint="eastAsia" w:asciiTheme="minorEastAsia" w:hAnsiTheme="minorEastAsia" w:eastAsiaTheme="minorEastAsia" w:cstheme="minorEastAsia"/>
          <w:b/>
          <w:bCs/>
        </w:rPr>
        <w:t>然</w:t>
      </w:r>
      <w:r>
        <w:rPr>
          <w:rFonts w:hint="eastAsia" w:asciiTheme="minorEastAsia" w:hAnsiTheme="minorEastAsia" w:eastAsiaTheme="minorEastAsia" w:cstheme="minorEastAsia"/>
        </w:rPr>
        <w:t xml:space="preserve">    何为其</w:t>
      </w:r>
      <w:r>
        <w:rPr>
          <w:rFonts w:hint="eastAsia" w:asciiTheme="minorEastAsia" w:hAnsiTheme="minorEastAsia" w:eastAsiaTheme="minorEastAsia" w:cstheme="minorEastAsia"/>
          <w:b/>
          <w:bCs/>
        </w:rPr>
        <w:t>然</w:t>
      </w:r>
      <w:r>
        <w:rPr>
          <w:rFonts w:hint="eastAsia" w:asciiTheme="minorEastAsia" w:hAnsiTheme="minorEastAsia" w:eastAsiaTheme="minorEastAsia" w:cstheme="minorEastAsia"/>
        </w:rPr>
        <w:t>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D．月出</w:t>
      </w:r>
      <w:r>
        <w:rPr>
          <w:rFonts w:hint="eastAsia" w:asciiTheme="minorEastAsia" w:hAnsiTheme="minorEastAsia" w:eastAsiaTheme="minorEastAsia" w:cstheme="minorEastAsia"/>
          <w:b/>
          <w:bCs/>
        </w:rPr>
        <w:t>于</w:t>
      </w:r>
      <w:r>
        <w:rPr>
          <w:rFonts w:hint="eastAsia" w:asciiTheme="minorEastAsia" w:hAnsiTheme="minorEastAsia" w:eastAsiaTheme="minorEastAsia" w:cstheme="minorEastAsia"/>
        </w:rPr>
        <w:t>东山之上  此非孟德之困</w:t>
      </w:r>
      <w:r>
        <w:rPr>
          <w:rFonts w:hint="eastAsia" w:asciiTheme="minorEastAsia" w:hAnsiTheme="minorEastAsia" w:eastAsiaTheme="minorEastAsia" w:cstheme="minorEastAsia"/>
          <w:b/>
          <w:bCs/>
        </w:rPr>
        <w:t>于</w:t>
      </w:r>
      <w:r>
        <w:rPr>
          <w:rFonts w:hint="eastAsia" w:asciiTheme="minorEastAsia" w:hAnsiTheme="minorEastAsia" w:eastAsiaTheme="minorEastAsia" w:cstheme="minorEastAsia"/>
        </w:rPr>
        <w:t>周郎者乎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3．下列各句中加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词的活用情况，解说正确的一项是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①顺流而</w:t>
      </w:r>
      <w:r>
        <w:rPr>
          <w:rFonts w:hint="eastAsia" w:asciiTheme="minorEastAsia" w:hAnsiTheme="minorEastAsia" w:eastAsiaTheme="minorEastAsia" w:cstheme="minorEastAsia"/>
          <w:b/>
          <w:bCs/>
        </w:rPr>
        <w:t>东</w:t>
      </w:r>
      <w:r>
        <w:rPr>
          <w:rFonts w:hint="eastAsia" w:asciiTheme="minorEastAsia" w:hAnsiTheme="minorEastAsia" w:eastAsiaTheme="minorEastAsia" w:cstheme="minorEastAsia"/>
        </w:rPr>
        <w:t>也    ②扣舷而</w:t>
      </w:r>
      <w:r>
        <w:rPr>
          <w:rFonts w:hint="eastAsia" w:asciiTheme="minorEastAsia" w:hAnsiTheme="minorEastAsia" w:eastAsiaTheme="minorEastAsia" w:cstheme="minorEastAsia"/>
          <w:b/>
          <w:bCs/>
        </w:rPr>
        <w:t>歌</w:t>
      </w:r>
      <w:r>
        <w:rPr>
          <w:rFonts w:hint="eastAsia" w:asciiTheme="minorEastAsia" w:hAnsiTheme="minorEastAsia" w:eastAsiaTheme="minorEastAsia" w:cstheme="minorEastAsia"/>
        </w:rPr>
        <w:t>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w:t>
      </w:r>
      <w:r>
        <w:rPr>
          <w:rFonts w:hint="eastAsia" w:asciiTheme="minorEastAsia" w:hAnsiTheme="minorEastAsia" w:eastAsiaTheme="minorEastAsia" w:cstheme="minorEastAsia"/>
          <w:b/>
          <w:bCs/>
        </w:rPr>
        <w:t>侣</w:t>
      </w:r>
      <w:r>
        <w:rPr>
          <w:rFonts w:hint="eastAsia" w:asciiTheme="minorEastAsia" w:hAnsiTheme="minorEastAsia" w:eastAsiaTheme="minorEastAsia" w:cstheme="minorEastAsia"/>
        </w:rPr>
        <w:t>鱼虾而</w:t>
      </w:r>
      <w:r>
        <w:rPr>
          <w:rFonts w:hint="eastAsia" w:asciiTheme="minorEastAsia" w:hAnsiTheme="minorEastAsia" w:eastAsiaTheme="minorEastAsia" w:cstheme="minorEastAsia"/>
          <w:b/>
          <w:bCs/>
        </w:rPr>
        <w:t>友</w:t>
      </w:r>
      <w:r>
        <w:rPr>
          <w:rFonts w:hint="eastAsia" w:asciiTheme="minorEastAsia" w:hAnsiTheme="minorEastAsia" w:eastAsiaTheme="minorEastAsia" w:cstheme="minorEastAsia"/>
        </w:rPr>
        <w:t>麋鹿    ④</w:t>
      </w:r>
      <w:r>
        <w:rPr>
          <w:rFonts w:hint="eastAsia" w:asciiTheme="minorEastAsia" w:hAnsiTheme="minorEastAsia" w:eastAsiaTheme="minorEastAsia" w:cstheme="minorEastAsia"/>
          <w:b/>
          <w:bCs/>
        </w:rPr>
        <w:t>西</w:t>
      </w:r>
      <w:r>
        <w:rPr>
          <w:rFonts w:hint="eastAsia" w:asciiTheme="minorEastAsia" w:hAnsiTheme="minorEastAsia" w:eastAsiaTheme="minorEastAsia" w:cstheme="minorEastAsia"/>
        </w:rPr>
        <w:t>望夏口，</w:t>
      </w:r>
      <w:r>
        <w:rPr>
          <w:rFonts w:hint="eastAsia" w:asciiTheme="minorEastAsia" w:hAnsiTheme="minorEastAsia" w:eastAsiaTheme="minorEastAsia" w:cstheme="minorEastAsia"/>
          <w:b/>
          <w:bCs/>
        </w:rPr>
        <w:t>东</w:t>
      </w:r>
      <w:r>
        <w:rPr>
          <w:rFonts w:hint="eastAsia" w:asciiTheme="minorEastAsia" w:hAnsiTheme="minorEastAsia" w:eastAsiaTheme="minorEastAsia" w:cstheme="minorEastAsia"/>
        </w:rPr>
        <w:t>望武昌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A．①②不同，③④相同    B．①③相同，②④相同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C．①②相同，③④不同    D．①④不同，②③相同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4．下列各句中加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的词与现代汉语词义相同的一项是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A．徘徊于</w:t>
      </w:r>
      <w:r>
        <w:rPr>
          <w:rFonts w:hint="eastAsia" w:asciiTheme="minorEastAsia" w:hAnsiTheme="minorEastAsia" w:eastAsiaTheme="minorEastAsia" w:cstheme="minorEastAsia"/>
          <w:b/>
          <w:bCs/>
        </w:rPr>
        <w:t>斗牛</w:t>
      </w:r>
      <w:r>
        <w:rPr>
          <w:rFonts w:hint="eastAsia" w:asciiTheme="minorEastAsia" w:hAnsiTheme="minorEastAsia" w:eastAsiaTheme="minorEastAsia" w:cstheme="minorEastAsia"/>
        </w:rPr>
        <w:t>之间    B．凌万顷之</w:t>
      </w:r>
      <w:r>
        <w:rPr>
          <w:rFonts w:hint="eastAsia" w:asciiTheme="minorEastAsia" w:hAnsiTheme="minorEastAsia" w:eastAsiaTheme="minorEastAsia" w:cstheme="minorEastAsia"/>
          <w:b/>
          <w:bCs/>
        </w:rPr>
        <w:t>茫然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b/>
          <w:bCs/>
        </w:rPr>
        <w:t>白露</w:t>
      </w:r>
      <w:r>
        <w:rPr>
          <w:rFonts w:hint="eastAsia" w:asciiTheme="minorEastAsia" w:hAnsiTheme="minorEastAsia" w:eastAsiaTheme="minorEastAsia" w:cstheme="minorEastAsia"/>
        </w:rPr>
        <w:t xml:space="preserve">横江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D．挟飞仙以</w:t>
      </w:r>
      <w:r>
        <w:rPr>
          <w:rFonts w:hint="eastAsia" w:asciiTheme="minorEastAsia" w:hAnsiTheme="minorEastAsia" w:eastAsiaTheme="minorEastAsia" w:cstheme="minorEastAsia"/>
          <w:b/>
          <w:bCs/>
        </w:rPr>
        <w:t>遨游</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5．下列句子与“况吾与子渔樵于江渚之上”的句式相同的一项是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A．马之千里者，一食或尽粟一石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B．客有吹洞箫者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C．月出于东山之上，徘徊于斗牛之间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D．凌万顷之茫然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6．下列关于古代文化常识的解说，错误的一项是(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A．干支纪年法，是中国历法上自古以来一直使用的纪年方法，干支是天干和地支的总称，把干支按顺序相配正</w:t>
      </w:r>
      <w:r>
        <w:rPr>
          <w:rFonts w:hint="eastAsia" w:asciiTheme="minorEastAsia" w:hAnsiTheme="minorEastAsia" w:eastAsiaTheme="minorEastAsia" w:cstheme="minorEastAsia"/>
          <w:lang w:eastAsia="zh-CN"/>
        </w:rPr>
        <w:t>好</w:t>
      </w:r>
      <w:r>
        <w:rPr>
          <w:rFonts w:hint="eastAsia" w:asciiTheme="minorEastAsia" w:hAnsiTheme="minorEastAsia" w:eastAsiaTheme="minorEastAsia" w:cstheme="minorEastAsia"/>
        </w:rPr>
        <w:t>六十组为一周，周而复始，循环记录。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B．月相纪日法，指用“朔”“</w:t>
      </w:r>
      <w:r>
        <w:rPr>
          <w:rFonts w:hint="eastAsia" w:asciiTheme="minorEastAsia" w:hAnsiTheme="minorEastAsia" w:cstheme="minorEastAsia"/>
          <w:lang w:eastAsia="zh-CN"/>
        </w:rPr>
        <w:t>腓</w:t>
      </w:r>
      <w:r>
        <w:rPr>
          <w:rFonts w:hint="eastAsia" w:asciiTheme="minorEastAsia" w:hAnsiTheme="minorEastAsia" w:eastAsiaTheme="minorEastAsia" w:cstheme="minorEastAsia"/>
        </w:rPr>
        <w:t>”“望”“既望”“晦”等表示月相的特称来纪日。每月第一天叫朔，每月初三叫</w:t>
      </w:r>
      <w:r>
        <w:rPr>
          <w:rFonts w:hint="eastAsia" w:asciiTheme="minorEastAsia" w:hAnsiTheme="minorEastAsia" w:cstheme="minorEastAsia"/>
          <w:lang w:eastAsia="zh-CN"/>
        </w:rPr>
        <w:t>腓</w:t>
      </w:r>
      <w:r>
        <w:rPr>
          <w:rFonts w:hint="eastAsia" w:asciiTheme="minorEastAsia" w:hAnsiTheme="minorEastAsia" w:eastAsiaTheme="minorEastAsia" w:cstheme="minorEastAsia"/>
        </w:rPr>
        <w:t>，月中叫望，望日的次日叫既望，每月最后一天叫晦。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C．我国古代为了观测天象，把天空中可见的星分成二十八组，称为“二十八宿”。“徘徊于斗牛之间”中的“斗牛”指斗宿和牛宿，都是星宿名。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D．古人幼时命名，成年取字，字用于上对下、长对少的称呼。如曹孟德，即曹操，“孟德”是他的字。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7．下列对《赤壁赋》内容的叙述和分析，不正确的一项是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A．作者饮酒乐极，扣舷而歌，抒发其思“美人”而不得见的怅惘、失意的胸怀。歌词里所说的“美人”实际上乃是作者的理想和一切美好事物的化身。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B．文章中主客问答的方式，使行文结构波澜起伏，摇曳多姿；客的一番话是试图用曹操的经历说明人生短暂，要珍惜时间，创造“一世之雄”的伟业。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C．苏轼以江水、明月为喻，阐述了这样一个哲理：从事物变化的角度看，天地不过是转瞬之物</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从事物不变的角度看，则事物和人类都是无穷尽的。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D．据考证，苏轼所游的并非三国时周瑜大破曹军的赤壁，作者在这里只是触景生情，借“赤壁”之酒杯浇心中之块垒，以抒发自己被贬谪后内心的</w:t>
      </w:r>
      <w:r>
        <w:rPr>
          <w:rFonts w:hint="eastAsia" w:asciiTheme="minorEastAsia" w:hAnsiTheme="minorEastAsia" w:eastAsiaTheme="minorEastAsia" w:cstheme="minorEastAsia"/>
          <w:lang w:eastAsia="zh-CN"/>
        </w:rPr>
        <w:t>苦闷</w:t>
      </w:r>
      <w:r>
        <w:rPr>
          <w:rFonts w:hint="eastAsia" w:asciiTheme="minorEastAsia" w:hAnsiTheme="minorEastAsia" w:eastAsiaTheme="minorEastAsia" w:cstheme="minorEastAsia"/>
        </w:rPr>
        <w:t>和对宇宙、人生的一种感悟。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8．根据提示填写句子。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(1)《赤壁赋》中写江上水汽弥漫，江水无边无际与天相接的句子是：______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(2)《赤壁赋》中概括了曹操军队在攻破荆州后，顺流东下时的盛状的句子是：______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(3)《赤壁赋》中慨叹“人很渺小”的句子是：______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(4)《赤壁赋》中用蛟龙和嫠妇听到箫声的反应来突出箫声的悲凉与幽怨的句子是：______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(5)《赤壁赋》中写希望与神仙相交，与明月同在的句子是：______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______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9．根据下面的一段文字，概括说明什么是“潘多拉效应”。（不超过30个字）</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苏轼和苏辙小时候非常顽皮，不肯读书。为了让他们喜欢上读书，他们的父亲苏洵想到了一个“怪招”。每当孩子们玩耍嬉戏的时候，他就躲在旮旯儿里读书，孩子们一来，他就故意把书藏起来。父亲“偷偷摸摸”“神秘兮兮”的举动让孩子们好奇不已，他们猜想父亲一定在读什么好书。他们满怀追根究底的欲念，趁父母不在家时，把父亲藏起来的书“偷”出来读。</w:t>
      </w:r>
    </w:p>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日复一日，读书</w:t>
      </w:r>
      <w:r>
        <w:rPr>
          <w:rFonts w:hint="eastAsia" w:asciiTheme="minorEastAsia" w:hAnsiTheme="minorEastAsia" w:cstheme="minorEastAsia"/>
          <w:lang w:eastAsia="zh-CN"/>
        </w:rPr>
        <w:t>竟</w:t>
      </w:r>
      <w:r>
        <w:rPr>
          <w:rFonts w:hint="eastAsia" w:asciiTheme="minorEastAsia" w:hAnsiTheme="minorEastAsia" w:eastAsiaTheme="minorEastAsia" w:cstheme="minorEastAsia"/>
        </w:rPr>
        <w:t>成了苏轼和苏辙的乐趣。苏轼、苏辙热爱读书，发奋学习，终于成为著名的文学家。</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这个故事与古希腊神话中潘多拉不顾宙斯禁止偏偏打开装满罪恶的盒子如出一辙，心理学家把这</w:t>
      </w:r>
      <w:r>
        <w:rPr>
          <w:rFonts w:hint="eastAsia" w:asciiTheme="minorEastAsia" w:hAnsiTheme="minorEastAsia" w:eastAsiaTheme="minorEastAsia" w:cstheme="minorEastAsia"/>
          <w:lang w:eastAsia="zh-CN"/>
        </w:rPr>
        <w:t>种</w:t>
      </w:r>
      <w:r>
        <w:rPr>
          <w:rFonts w:hint="eastAsia" w:asciiTheme="minorEastAsia" w:hAnsiTheme="minorEastAsia" w:eastAsiaTheme="minorEastAsia" w:cstheme="minorEastAsia"/>
        </w:rPr>
        <w:t>现象命名为“潘多拉效应”。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“潘多拉效应”是指：____________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10.将下面的句子重组为一个单句，不能改变原意。</w:t>
      </w:r>
    </w:p>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苏东坡的盖世才华固然是他让无数后人崇拜和偏爱的主要因素，但他的儒雅与豪放、既富于正义又富于情感的天性则是他令后人崇拜和偏爱的又一原因。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阅读下面的文字，完成11-12题。</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石洞村始建于清光绪元年。(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)，故被称为“珍珠洞”。该洞弯曲延伸数千米，洞中有水，水中有洞，奇特的自然景观让人_____ ，堪称“苗乡屏边第一洞”。各种奇形怪状的钟乳石遍布洞中，珍珠厅、珍珠瀑布、皇宫珠帘等景点_______。洞内道路忽左忽右，忽上忽下，忽宽忽窄，忽平忽陡，_______。穿行于洞中，时而可以看见清澈的水潭，时而可以听见“叮咚、叮咚”的滴水声音和蝙蝠、岩燕的</w:t>
      </w:r>
      <w:r>
        <w:rPr>
          <w:rFonts w:hint="eastAsia" w:asciiTheme="minorEastAsia" w:hAnsiTheme="minorEastAsia" w:cstheme="minorEastAsia"/>
          <w:lang w:eastAsia="zh-CN"/>
        </w:rPr>
        <w:t>鸣</w:t>
      </w:r>
      <w:r>
        <w:rPr>
          <w:rFonts w:hint="eastAsia" w:asciiTheme="minorEastAsia" w:hAnsiTheme="minorEastAsia" w:eastAsiaTheme="minorEastAsia" w:cstheme="minorEastAsia"/>
        </w:rPr>
        <w:t>叫，犹如天上仙境、人间美景汇集一洞。“王母娘娘藏珍珠”“金鲤鱼跳龙门”等美丽传说让珍珠洞披上了神秘的面纱。</w:t>
      </w:r>
    </w:p>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来到石洞村，不仅能够欣赏奇特的自然美景，还能够体验_______的苗族文化。学习神奇的苗家医术，观赏精美的苗族服饰和“十字绣”，共同欢跳“芦笙舞”，品尝苗家美味的“剁鸡身”，畅饮醇香的“竹筒酒”，真正感受到“菜是生态的，饭是七彩的，酒是飘香的，人是好客的，歌舞是民族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11.下列在文中括号内补写的语句，最恰当的</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A．有一个喀斯特地貌溶洞立在村旁，其洞壁砂石奇特，光线照射其上仿佛漫天珍珠闪闪发光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B．有一个喀斯特地貌溶洞立在村旁，其洞壁砂石奇特，闪闪发光，光线照射仿佛漫天珍珠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C．村旁有一个喀斯特地貌溶洞，其洞壁砂石奇特，光线照射其上仿佛漫天珍珠闪闪发光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D．村旁有一个喀斯特地貌溶洞，其洞壁砂石奇特，闪闪发光，光线照射仿佛漫天珍珠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12.依次填入文中横线上的成语，全都恰当的一项是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A．叹为观止</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琳琅满目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变化无常</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多姿多彩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B．叹为观止</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美不胜收</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变化无穷  多姿多彩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C．击节叹赏</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美不胜收</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变化无常</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五光十色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D．击节叹赏</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琳琅满目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变化无穷</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五光十色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下面是《赤壁赋》中的一段话，请展开想象和联想，用自己的话把它改写成一段描写秋江月夜的文字。注意展现作者内心的感受，不少于200字。</w:t>
      </w:r>
    </w:p>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壬戌之秋，七月既望，苏子与客泛舟游于赤壁之下。清风徐来，水波不兴。举酒属客，诵明月之诗，歌窈窕之章。少焉，月出于东山之上，徘徊于斗牛之间。白露横江，水光接天。纵一苇之所如，凌万顷之茫然。浩浩乎如冯虚御风，而不知其所止；飘飘乎如遗世独立，羽化而登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一、阅读下面的文言文，完成1-4题。</w:t>
      </w:r>
    </w:p>
    <w:p>
      <w:pPr>
        <w:ind w:firstLine="2940" w:firstLineChars="1400"/>
        <w:jc w:val="left"/>
        <w:rPr>
          <w:rFonts w:hint="eastAsia" w:asciiTheme="minorEastAsia" w:hAnsiTheme="minorEastAsia" w:eastAsiaTheme="minorEastAsia" w:cstheme="minorEastAsia"/>
          <w:b/>
          <w:bCs/>
        </w:rPr>
      </w:pPr>
      <w:r>
        <w:rPr>
          <w:rFonts w:hint="eastAsia" w:asciiTheme="minorEastAsia" w:hAnsiTheme="minorEastAsia" w:eastAsiaTheme="minorEastAsia" w:cstheme="minorEastAsia"/>
        </w:rPr>
        <w:t>后赤壁</w:t>
      </w:r>
      <w:r>
        <w:rPr>
          <w:rFonts w:hint="eastAsia" w:asciiTheme="minorEastAsia" w:hAnsiTheme="minorEastAsia" w:eastAsiaTheme="minorEastAsia" w:cstheme="minorEastAsia"/>
          <w:b/>
          <w:bCs/>
        </w:rPr>
        <w:t>赋</w:t>
      </w:r>
    </w:p>
    <w:p>
      <w:pPr>
        <w:ind w:firstLine="2951" w:firstLineChars="1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苏轼</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是岁十月之望，步自</w:t>
      </w:r>
      <w:r>
        <w:rPr>
          <w:rFonts w:hint="eastAsia" w:asciiTheme="minorEastAsia" w:hAnsiTheme="minorEastAsia" w:eastAsiaTheme="minorEastAsia" w:cstheme="minorEastAsia"/>
          <w:b/>
          <w:bCs/>
        </w:rPr>
        <w:t>雪堂</w:t>
      </w:r>
      <w:r>
        <w:rPr>
          <w:rFonts w:hint="eastAsia" w:asciiTheme="minorEastAsia" w:hAnsiTheme="minorEastAsia" w:eastAsiaTheme="minorEastAsia" w:cstheme="minorEastAsia"/>
        </w:rPr>
        <w:t>，将归于临皋。二客从予，过黄泥之坂。霜露既降，木叶尽脱。人影在地，仰见明月。顾而乐之，行歌相答。</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已而叹</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：“有客无酒，有酒无肴，月白风清，如此良夜何？”客</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：“今者薄暮，举网得鱼，巨口细鳞，收似松江之鲈，顾安所得酒乎？”归而谋诸妇。妇</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：“我有斗酒，藏之久矣，以待子不时之须。”</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于是携酒与鱼，复游于赤壁之下。江流有声，断岸千尺。</w:t>
      </w:r>
      <w:r>
        <w:rPr>
          <w:rFonts w:hint="eastAsia" w:asciiTheme="minorEastAsia" w:hAnsiTheme="minorEastAsia" w:eastAsiaTheme="minorEastAsia" w:cstheme="minorEastAsia"/>
          <w:u w:val="single"/>
        </w:rPr>
        <w:t>山高月小，水落石出。曾日月之几何，而江山不可复识矣</w:t>
      </w:r>
      <w:r>
        <w:rPr>
          <w:rFonts w:hint="eastAsia" w:asciiTheme="minorEastAsia" w:hAnsiTheme="minorEastAsia" w:eastAsiaTheme="minorEastAsia" w:cstheme="minorEastAsia"/>
        </w:rPr>
        <w:t>。予乃摄衣而上，履</w:t>
      </w:r>
      <w:r>
        <w:rPr>
          <w:rFonts w:hint="eastAsia" w:asciiTheme="minorEastAsia" w:hAnsiTheme="minorEastAsia" w:eastAsiaTheme="minorEastAsia" w:cstheme="minorEastAsia"/>
          <w:lang w:eastAsia="zh-CN"/>
        </w:rPr>
        <w:t>巉</w:t>
      </w:r>
      <w:r>
        <w:rPr>
          <w:rFonts w:hint="eastAsia" w:asciiTheme="minorEastAsia" w:hAnsiTheme="minorEastAsia" w:eastAsiaTheme="minorEastAsia" w:cstheme="minorEastAsia"/>
        </w:rPr>
        <w:t>岩，披蒙茸，踞虎豹，登虬龙，攀栖鹘之危巢，俯</w:t>
      </w:r>
      <w:r>
        <w:rPr>
          <w:rFonts w:hint="eastAsia" w:asciiTheme="minorEastAsia" w:hAnsiTheme="minorEastAsia" w:eastAsiaTheme="minorEastAsia" w:cstheme="minorEastAsia"/>
          <w:b/>
          <w:bCs/>
        </w:rPr>
        <w:t>冯夷</w:t>
      </w:r>
      <w:r>
        <w:rPr>
          <w:rFonts w:hint="eastAsia" w:asciiTheme="minorEastAsia" w:hAnsiTheme="minorEastAsia" w:eastAsiaTheme="minorEastAsia" w:cstheme="minorEastAsia"/>
        </w:rPr>
        <w:t>之幽宫。盖二客不能从焉。划然长啸，草木震动。山鸣谷应，风起水涌。予亦悄然而悲，肃然而恐，凛乎其不可久留也。</w:t>
      </w:r>
      <w:r>
        <w:rPr>
          <w:rFonts w:hint="eastAsia" w:asciiTheme="minorEastAsia" w:hAnsiTheme="minorEastAsia" w:eastAsiaTheme="minorEastAsia" w:cstheme="minorEastAsia"/>
          <w:u w:val="single"/>
        </w:rPr>
        <w:t>反而登舟，放乎中流，听其所止而休焉</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wave"/>
        </w:rPr>
        <w:t>时</w:t>
      </w:r>
      <w:r>
        <w:rPr>
          <w:rFonts w:hint="eastAsia" w:asciiTheme="minorEastAsia" w:hAnsiTheme="minorEastAsia" w:cstheme="minorEastAsia"/>
          <w:u w:val="wave"/>
          <w:lang w:val="en-US" w:eastAsia="zh-CN"/>
        </w:rPr>
        <w:t xml:space="preserve"> </w:t>
      </w:r>
      <w:r>
        <w:rPr>
          <w:rFonts w:hint="eastAsia" w:asciiTheme="minorEastAsia" w:hAnsiTheme="minorEastAsia" w:eastAsiaTheme="minorEastAsia" w:cstheme="minorEastAsia"/>
          <w:u w:val="wave"/>
        </w:rPr>
        <w:t>夜将半四顾寂寥适有孤鹤横江东来翅如车轮玄裳缟衣戛然长鸣掠予舟而西也。</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须臾客去，予亦就睡。梦一道士，羽衣翩跹，过临皋之下，揖予而言</w:t>
      </w:r>
      <w:r>
        <w:rPr>
          <w:rFonts w:hint="eastAsia" w:asciiTheme="minorEastAsia" w:hAnsiTheme="minorEastAsia" w:cstheme="minorEastAsia"/>
          <w:lang w:eastAsia="zh-CN"/>
        </w:rPr>
        <w:t>曰</w:t>
      </w:r>
      <w:r>
        <w:rPr>
          <w:rFonts w:hint="eastAsia" w:asciiTheme="minorEastAsia" w:hAnsiTheme="minorEastAsia" w:eastAsiaTheme="minorEastAsia" w:cstheme="minorEastAsia"/>
        </w:rPr>
        <w:t>：“赤壁之游乐乎？”问其姓名，俯而不答。“呜呼噫嘻！我知之矣，畴昔之夜，飞鸣而过我者，非子也耶？”道士顾笑，予亦惊悟。开户视之，不见其处。</w:t>
      </w:r>
    </w:p>
    <w:p>
      <w:pPr>
        <w:ind w:firstLine="6090" w:firstLineChars="29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1．（水平3，★★☆）下列对文中画波浪线部分</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断句，正确的一项是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A．时夜将半／四顾寂寥／适有孤鹤横江／东来翅如车轮／玄裳缟衣戛然／长鸣掠予舟而西也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B．时夜将半／四顾寂寥／适有孤鹤／横江东来／翅如车轮／玄裳缟衣／戛然长鸣／掠予舟而西也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C．时夜将半四</w:t>
      </w:r>
      <w:r>
        <w:rPr>
          <w:rFonts w:hint="eastAsia" w:asciiTheme="minorEastAsia" w:hAnsiTheme="minorEastAsia" w:eastAsiaTheme="minorEastAsia" w:cstheme="minorEastAsia"/>
          <w:lang w:eastAsia="zh-CN"/>
        </w:rPr>
        <w:t>顾</w:t>
      </w:r>
      <w:r>
        <w:rPr>
          <w:rFonts w:hint="eastAsia" w:asciiTheme="minorEastAsia" w:hAnsiTheme="minorEastAsia" w:eastAsiaTheme="minorEastAsia" w:cstheme="minorEastAsia"/>
        </w:rPr>
        <w:t>／寂寥适有孤鹤／横江东来翅如车轮／玄裳缟衣／戛然长鸣／掠予舟而西也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D．时夜将半四顾／寂寥适有孤鹤／横江东来／翅如车轮玄裳缟衣／戛然长鸣／掠予舟而西也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2．（水平3，★★☆）下列对文中加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词语的相关内容的解说，不正确的一项是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字和名有意义上的联系，这可以从很多古人的名与字中看出来。苏轼，字子瞻，“轼”与“瞻”之间关系是“轼”为“瞻”所依凭的工具，从《曹刿论战》“登轼而望之”可知。岳飞，字鹏举，“飞”与“鹏举”相当于并列关系，大鹏鸟飞举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B．冯夷，是中国古代神话中的黄河水神，也作“冰夷”。《抱朴子·释鬼篇》里说他过河时淹死了，就被天帝任命为河伯管理河川。传说河伯是鱼尾人身，头发是银白色的，眼睛和鳞片是流光溢彩的琉璃色。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C．自古至今，中国的读书人、藏书人、爱书人都渴望能有属于自己的一间书房，静谧闲适，读书写文，是心灵休憩的港湾。“雪堂”是苏轼的书斋名，“项脊轩”</w:t>
      </w:r>
      <w:r>
        <w:rPr>
          <w:rFonts w:hint="eastAsia" w:asciiTheme="minorEastAsia" w:hAnsiTheme="minorEastAsia" w:cstheme="minorEastAsia"/>
          <w:lang w:eastAsia="zh-CN"/>
        </w:rPr>
        <w:t>是</w:t>
      </w:r>
      <w:r>
        <w:rPr>
          <w:rFonts w:hint="eastAsia" w:asciiTheme="minorEastAsia" w:hAnsiTheme="minorEastAsia" w:eastAsiaTheme="minorEastAsia" w:cstheme="minorEastAsia"/>
        </w:rPr>
        <w:t>明代文学家归有光的书斋名，“人境庐”是清代诗人黄遵宪的书斋名，“饮冰室”是清末学者康有为的书斋名。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赋”是我国古代的一种文体，它讲究文采、韵律，兼具诗歌和散文性质。以“铺采摘文，体物写志”为手段，侧重于写景，借景抒情，多用铺陈叙事的手法。赋必须押韵，这是赋区别于其他文体的一个主要特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3．（水平4，★★☆）下列关于《赤壁赋》与《后赤壁赋》的比较，说法有误的一项是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A．前赋写江上秋月，景色宁静清爽；后赋写江岸冬景，境界寥落幽峭。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B．前赋以谈玄说理为主，议论风生；后赋则以记叙描写为主，奇境迭出。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C．前赋以</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梦结，表现作者暂得解脱的旷达</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后赋以梦醒结，表现作者内心的矛盾与苦闷。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D．前后二赋都是以情感变化为线索，情、景、理浑然一体，巧妙地表达了作者思想感情的曲折变化及心理矛盾的解决过程。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4．（水平4，★★★）将文中画横线的句子翻译成现代汉语。（10分）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(1)山高月小，水落石出。曾日月之几何，而江山不可复识矣。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(2)反而登舟，放乎中流，听其所止而休焉。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二、（2019湖南岳阳一中高一期末）阅读下面的文章，完成5-8题。</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苏轼字子瞻，眉州眉山人。生十年，父洵游学四</w:t>
      </w:r>
      <w:r>
        <w:rPr>
          <w:rFonts w:hint="eastAsia" w:asciiTheme="minorEastAsia" w:hAnsiTheme="minorEastAsia" w:cstheme="minorEastAsia"/>
          <w:lang w:eastAsia="zh-CN"/>
        </w:rPr>
        <w:t>方</w:t>
      </w:r>
      <w:r>
        <w:rPr>
          <w:rFonts w:hint="eastAsia" w:asciiTheme="minorEastAsia" w:hAnsiTheme="minorEastAsia" w:eastAsiaTheme="minorEastAsia" w:cstheme="minorEastAsia"/>
        </w:rPr>
        <w:t>，母程氏亲授以书，闻古今成败，辄能语其要。</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u w:val="single"/>
        </w:rPr>
        <w:t>比冠，博通经史，属文日数千言，好贾谊、陆贽书</w:t>
      </w:r>
      <w:r>
        <w:rPr>
          <w:rFonts w:hint="eastAsia" w:asciiTheme="minorEastAsia" w:hAnsiTheme="minorEastAsia" w:eastAsiaTheme="minorEastAsia" w:cstheme="minorEastAsia"/>
        </w:rPr>
        <w:t>。既而读《庄子》，叹</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：“吾昔有见，口未能言，今见是书，得吾心矣。”嘉</w:t>
      </w:r>
      <w:r>
        <w:rPr>
          <w:rFonts w:hint="eastAsia" w:asciiTheme="minorEastAsia" w:hAnsiTheme="minorEastAsia" w:eastAsiaTheme="minorEastAsia" w:cstheme="minorEastAsia"/>
          <w:lang w:eastAsia="zh-CN"/>
        </w:rPr>
        <w:t>祐</w:t>
      </w:r>
      <w:r>
        <w:rPr>
          <w:rFonts w:hint="eastAsia" w:asciiTheme="minorEastAsia" w:hAnsiTheme="minorEastAsia" w:eastAsiaTheme="minorEastAsia" w:cstheme="minorEastAsia"/>
        </w:rPr>
        <w:t>二年，试礼部。方时主司欧阳修得轼《刑赏忠厚论》，惊喜，欲擢冠多士，犹疑其客曾巩所为，但置第二；复以《春秋》对义居第一，</w:t>
      </w:r>
      <w:r>
        <w:rPr>
          <w:rFonts w:hint="eastAsia" w:asciiTheme="minorEastAsia" w:hAnsiTheme="minorEastAsia" w:eastAsiaTheme="minorEastAsia" w:cstheme="minorEastAsia"/>
          <w:b/>
          <w:bCs/>
        </w:rPr>
        <w:t>殿试</w:t>
      </w:r>
      <w:r>
        <w:rPr>
          <w:rFonts w:hint="eastAsia" w:asciiTheme="minorEastAsia" w:hAnsiTheme="minorEastAsia" w:eastAsiaTheme="minorEastAsia" w:cstheme="minorEastAsia"/>
        </w:rPr>
        <w:t>中乙科。后以书见修，修语梅圣俞</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：“吾当避此人出一头地。</w:t>
      </w:r>
      <w:r>
        <w:rPr>
          <w:rFonts w:hint="eastAsia" w:asciiTheme="minorEastAsia" w:hAnsiTheme="minorEastAsia" w:eastAsiaTheme="minorEastAsia" w:cstheme="minorEastAsia"/>
          <w:vertAlign w:val="superscript"/>
        </w:rPr>
        <w:t>[注]</w:t>
      </w:r>
      <w:r>
        <w:rPr>
          <w:rFonts w:hint="eastAsia" w:asciiTheme="minorEastAsia" w:hAnsiTheme="minorEastAsia" w:eastAsiaTheme="minorEastAsia" w:cstheme="minorEastAsia"/>
        </w:rPr>
        <w:t>”闻者始哗不厌，久乃信服。</w:t>
      </w:r>
    </w:p>
    <w:p>
      <w:pPr>
        <w:ind w:firstLine="843"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丁母忧</w:t>
      </w:r>
      <w:r>
        <w:rPr>
          <w:rFonts w:hint="eastAsia" w:asciiTheme="minorEastAsia" w:hAnsiTheme="minorEastAsia" w:eastAsiaTheme="minorEastAsia" w:cstheme="minorEastAsia"/>
        </w:rPr>
        <w:t>。五年，</w:t>
      </w:r>
      <w:r>
        <w:rPr>
          <w:rFonts w:hint="eastAsia" w:asciiTheme="minorEastAsia" w:hAnsiTheme="minorEastAsia" w:eastAsiaTheme="minorEastAsia" w:cstheme="minorEastAsia"/>
          <w:b/>
          <w:bCs/>
        </w:rPr>
        <w:t>调</w:t>
      </w:r>
      <w:r>
        <w:rPr>
          <w:rFonts w:hint="eastAsia" w:asciiTheme="minorEastAsia" w:hAnsiTheme="minorEastAsia" w:eastAsiaTheme="minorEastAsia" w:cstheme="minorEastAsia"/>
        </w:rPr>
        <w:t>福昌主簿。欧阳修以才识兼茂，荐之秘阁。</w:t>
      </w:r>
      <w:r>
        <w:rPr>
          <w:rFonts w:hint="eastAsia" w:asciiTheme="minorEastAsia" w:hAnsiTheme="minorEastAsia" w:eastAsiaTheme="minorEastAsia" w:cstheme="minorEastAsia"/>
          <w:u w:val="wave"/>
        </w:rPr>
        <w:t>试六论旧不起草以故文多不工轼始具草文义粲然复对制策入三等</w:t>
      </w:r>
      <w:r>
        <w:rPr>
          <w:rFonts w:hint="eastAsia" w:asciiTheme="minorEastAsia" w:hAnsiTheme="minorEastAsia" w:eastAsiaTheme="minorEastAsia" w:cstheme="minorEastAsia"/>
        </w:rPr>
        <w:t>。自宋初以来，制策入三等，惟吴育与轼而已。</w:t>
      </w:r>
    </w:p>
    <w:p>
      <w:pPr>
        <w:ind w:firstLine="843"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除</w:t>
      </w:r>
      <w:r>
        <w:rPr>
          <w:rFonts w:hint="eastAsia" w:asciiTheme="minorEastAsia" w:hAnsiTheme="minorEastAsia" w:eastAsiaTheme="minorEastAsia" w:cstheme="minorEastAsia"/>
        </w:rPr>
        <w:t>大理评事、签书凤翔府判官。关中自元昊叛，民贫役重，岐下岁输南山木筏，自渭入河，经砥柱之险，衙吏踵破家。轼访其利害，为修衙规，使自择水工以时进止，自是害减半。</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治平二年，入判登闻鼓院。英宗自藩邸闻其名，欲以唐故事召入</w:t>
      </w:r>
      <w:r>
        <w:rPr>
          <w:rFonts w:hint="eastAsia" w:asciiTheme="minorEastAsia" w:hAnsiTheme="minorEastAsia" w:eastAsiaTheme="minorEastAsia" w:cstheme="minorEastAsia"/>
          <w:b/>
          <w:bCs/>
        </w:rPr>
        <w:t>翰林</w:t>
      </w:r>
      <w:r>
        <w:rPr>
          <w:rFonts w:hint="eastAsia" w:asciiTheme="minorEastAsia" w:hAnsiTheme="minorEastAsia" w:eastAsiaTheme="minorEastAsia" w:cstheme="minorEastAsia"/>
        </w:rPr>
        <w:t>，知制诰。</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宰相韩琦</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：“轼之才，远大器也，他日自当为天下用。要在朝廷培养之，使天下之士莫不畏慕降伏，皆欲朝廷进用，然后取而用之，则人人无复异辞矣。今骤用之，则天下之士未必以为然，适足以累之也。”英宗</w:t>
      </w:r>
      <w:r>
        <w:rPr>
          <w:rFonts w:hint="eastAsia" w:asciiTheme="minorEastAsia" w:hAnsiTheme="minorEastAsia" w:cstheme="minorEastAsia"/>
          <w:lang w:eastAsia="zh-CN"/>
        </w:rPr>
        <w:t>曰</w:t>
      </w:r>
      <w:r>
        <w:rPr>
          <w:rFonts w:hint="eastAsia" w:asciiTheme="minorEastAsia" w:hAnsiTheme="minorEastAsia" w:eastAsiaTheme="minorEastAsia" w:cstheme="minorEastAsia"/>
        </w:rPr>
        <w:t>：“且与修注如何？”琦</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：“记注与制诰为邻，未可遽授。不若于馆阁中近上帖职与之，且请召试。”英宗曰：“试之未知其能否，如轼有不能邪？”琦犹不可，及试二论，复入三等，得直史馆。</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自为举子至出入侍从，必以爱君为本，忠规谠论，挺挺大节，群臣无出其右。</w:t>
      </w:r>
      <w:r>
        <w:rPr>
          <w:rFonts w:hint="eastAsia" w:asciiTheme="minorEastAsia" w:hAnsiTheme="minorEastAsia" w:eastAsiaTheme="minorEastAsia" w:cstheme="minorEastAsia"/>
          <w:u w:val="single"/>
        </w:rPr>
        <w:t>但为小人忌恶挤排，不使安于朝廷之上。</w:t>
      </w:r>
    </w:p>
    <w:p>
      <w:pPr>
        <w:ind w:firstLine="4410" w:firstLineChars="2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（节选自《宋史·苏轼传》，有删改）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[注]  避此人出一头地：回避这个人，给他出人头地的机会。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5．（水平3，★★☆）下列对文中画波浪线部分的断句，正确的一项是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A．试六论旧／不起草／以故文多不工／轼始具草／文义粲／然复对制策／</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三等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B．试</w:t>
      </w:r>
      <w:r>
        <w:rPr>
          <w:rFonts w:hint="eastAsia" w:asciiTheme="minorEastAsia" w:hAnsiTheme="minorEastAsia" w:cstheme="minorEastAsia"/>
          <w:lang w:eastAsia="zh-CN"/>
        </w:rPr>
        <w:t>六</w:t>
      </w:r>
      <w:r>
        <w:rPr>
          <w:rFonts w:hint="eastAsia" w:asciiTheme="minorEastAsia" w:hAnsiTheme="minorEastAsia" w:eastAsiaTheme="minorEastAsia" w:cstheme="minorEastAsia"/>
        </w:rPr>
        <w:t>论／旧不起草／以故文多不工／轼始具草文义／粲然复对／制策</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三等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C．试六论／旧不起草／以故文多不工／轼始具草／文义粲然／复对制策／人三等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D．试六论旧不起草／以故文多不工／轼始具草文义／粲然复对／制策</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三等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6．（水平3，★★☆）下列对文中加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词语的相关内容的解说，不正确的一项是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A．“殿试”又称御试、廷试，由皇帝亲自监考选拔人才</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通过殿试者为进士。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B．“丁忧”是居丧，古代时父母死后，子女按礼须持丧两年，任官者须离职，服满后起复。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C．古代表示官职授予、升降有很多专门的术语，如文中的“调”指调任，“除”指授予官职。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D．“翰林”在文章中指翰林院，始于唐代，为待诏之所。宋设翰林学士院，职掌在内朝起草诏旨；在外在内侍省下设翰林院。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7．（水平4，★★★）下列对原文有关内容的概括和分析，不正确的一项是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A．苏轼是眉州眉山人，在十岁的时候就跟随父母游学于四方，同时跟随母亲学习，听历史故事，能概括其要点。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B．嘉</w:t>
      </w:r>
      <w:r>
        <w:rPr>
          <w:rFonts w:hint="eastAsia" w:asciiTheme="minorEastAsia" w:hAnsiTheme="minorEastAsia" w:eastAsiaTheme="minorEastAsia" w:cstheme="minorEastAsia"/>
          <w:lang w:eastAsia="zh-CN"/>
        </w:rPr>
        <w:t>祐</w:t>
      </w:r>
      <w:r>
        <w:rPr>
          <w:rFonts w:hint="eastAsia" w:asciiTheme="minorEastAsia" w:hAnsiTheme="minorEastAsia" w:eastAsiaTheme="minorEastAsia" w:cstheme="minorEastAsia"/>
        </w:rPr>
        <w:t>二年，苏轼参加礼部考试，一篇《刑赏忠厚论》让欧阳修惊叹不已，欧阳修想把他从众多才士中选为第一名。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C．苏轼被任命为大理评事、签书凤翔府判官后，发现岐下每年运输南山木筏，常让衙前彼人破产，就亲访利害，为他们修改规定，减少了损失。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D．苏轼有“远大器”之才，英宗慧眼将其识中，欲召其为翰林，但遭到宰相韩琦的劝阻，经过二论的策试，苏轼最终得到直史馆的职位。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8．（水平4，★★★）把文中画横线的句子翻译成现代汉语。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(1)比冠，博通经史，属文日数千言，好贾谊、陆贽书。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(2)但为小人忌恶挤排，不使安于朝廷之上。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三、阅读下面这首唐诗，完成9-10题。</w:t>
      </w:r>
    </w:p>
    <w:p>
      <w:pPr>
        <w:ind w:firstLine="1050" w:firstLineChars="5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齐安郡晚秋</w:t>
      </w:r>
      <w:r>
        <w:rPr>
          <w:rFonts w:hint="eastAsia" w:asciiTheme="minorEastAsia" w:hAnsiTheme="minorEastAsia" w:eastAsiaTheme="minorEastAsia" w:cstheme="minorEastAsia"/>
          <w:vertAlign w:val="superscript"/>
          <w:lang w:val="en-US" w:eastAsia="zh-CN"/>
        </w:rPr>
        <w:t>[</w:t>
      </w:r>
      <w:r>
        <w:rPr>
          <w:rFonts w:hint="eastAsia" w:asciiTheme="minorEastAsia" w:hAnsiTheme="minorEastAsia" w:eastAsiaTheme="minorEastAsia" w:cstheme="minorEastAsia"/>
          <w:vertAlign w:val="superscript"/>
        </w:rPr>
        <w:t>注</w:t>
      </w:r>
      <w:r>
        <w:rPr>
          <w:rFonts w:hint="eastAsia" w:asciiTheme="minorEastAsia" w:hAnsiTheme="minorEastAsia" w:eastAsiaTheme="minorEastAsia" w:cstheme="minorEastAsia"/>
          <w:vertAlign w:val="superscript"/>
          <w:lang w:val="en-US" w:eastAsia="zh-CN"/>
        </w:rPr>
        <w:t>]</w:t>
      </w:r>
    </w:p>
    <w:p>
      <w:pPr>
        <w:ind w:firstLine="1050" w:firstLineChars="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杜牧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柳岸风来影渐疏，使君家似野人居。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云容水态还堪赏，啸志歌怀亦自如。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雨暗残灯棋散后，酒醒孤枕雁来初。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可怜赤壁争雄渡，唯有蓑翁坐钓鱼。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[注]  齐安郡，即黄州。此诗为杜牧受权贵排挤，谪任黄州刺史时作。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9．（水平3，★★☆）颔联和颈联分别表达了诗人什么样的感情？请简要概括。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10.（水平3，★★☆）尾联运用了什么样的艺术手法？请简要分析。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五年高考练</w:t>
      </w:r>
    </w:p>
    <w:p>
      <w:pPr>
        <w:ind w:firstLine="2310" w:firstLineChars="1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文言特殊句式之宾语前置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现代汉语中宾语一般处于谓语之后，用来回答是“谁”或是“什么”；而在古代汉语中</w:t>
      </w:r>
      <w:r>
        <w:rPr>
          <w:rFonts w:hint="eastAsia" w:asciiTheme="minorEastAsia" w:hAnsiTheme="minorEastAsia" w:cstheme="minorEastAsia"/>
          <w:lang w:eastAsia="zh-CN"/>
        </w:rPr>
        <w:t>，</w:t>
      </w:r>
      <w:r>
        <w:rPr>
          <w:rFonts w:hint="eastAsia" w:asciiTheme="minorEastAsia" w:hAnsiTheme="minorEastAsia" w:eastAsiaTheme="minorEastAsia" w:cstheme="minorEastAsia"/>
        </w:rPr>
        <w:t>宾语有时会放置在谓语之前，这种现象就叫“宾语前置”。《赤壁赋》中的“而今安在哉”即是宾语前置句，此句作为疑问句，且代词“安”作宾语，宾语须前置。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（2015课标全国Ⅱ，4-7）阅读下面的文言文，完成1-4题。</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来护儿，</w:t>
      </w:r>
      <w:r>
        <w:rPr>
          <w:rFonts w:hint="eastAsia" w:asciiTheme="minorEastAsia" w:hAnsiTheme="minorEastAsia" w:eastAsiaTheme="minorEastAsia" w:cstheme="minorEastAsia"/>
          <w:b/>
          <w:bCs/>
        </w:rPr>
        <w:t>字</w:t>
      </w:r>
      <w:r>
        <w:rPr>
          <w:rFonts w:hint="eastAsia" w:asciiTheme="minorEastAsia" w:hAnsiTheme="minorEastAsia" w:eastAsiaTheme="minorEastAsia" w:cstheme="minorEastAsia"/>
        </w:rPr>
        <w:t>崇善，未识而孤，养于世母吴氏。吴氏提携鞠养，甚有慈训。幼而卓荦，初读《诗》，舍书叹</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：“大丈夫在世，会为国灭贼以取功名！”群辈惊其言而壮其志。及长，雄略秀出，志气英远。</w:t>
      </w:r>
      <w:r>
        <w:rPr>
          <w:rFonts w:hint="eastAsia" w:asciiTheme="minorEastAsia" w:hAnsiTheme="minorEastAsia" w:eastAsiaTheme="minorEastAsia" w:cstheme="minorEastAsia"/>
          <w:u w:val="wave"/>
        </w:rPr>
        <w:t>会周师定淮南所住白土村地居疆埸数见军旅护儿常慨然有立功名之志及开皇初字文忻等镇广陵平陈之役护儿有功焉</w:t>
      </w:r>
      <w:r>
        <w:rPr>
          <w:rFonts w:hint="eastAsia" w:asciiTheme="minorEastAsia" w:hAnsiTheme="minorEastAsia" w:eastAsiaTheme="minorEastAsia" w:cstheme="minorEastAsia"/>
        </w:rPr>
        <w:t>进位上开府，赏物一千段。仁寿初，迁瀛州刺史，以善政闻，频见劳勉。</w:t>
      </w:r>
      <w:r>
        <w:rPr>
          <w:rFonts w:hint="eastAsia" w:asciiTheme="minorEastAsia" w:hAnsiTheme="minorEastAsia" w:eastAsiaTheme="minorEastAsia" w:cstheme="minorEastAsia"/>
          <w:b/>
          <w:bCs/>
        </w:rPr>
        <w:t>炀帝嗣位</w:t>
      </w:r>
      <w:r>
        <w:rPr>
          <w:rFonts w:hint="eastAsia" w:asciiTheme="minorEastAsia" w:hAnsiTheme="minorEastAsia" w:eastAsiaTheme="minorEastAsia" w:cstheme="minorEastAsia"/>
        </w:rPr>
        <w:t>，被追入朝，百姓攀恋，累日不能出境，</w:t>
      </w:r>
      <w:r>
        <w:rPr>
          <w:rFonts w:hint="eastAsia" w:asciiTheme="minorEastAsia" w:hAnsiTheme="minorEastAsia" w:eastAsiaTheme="minorEastAsia" w:cstheme="minorEastAsia"/>
          <w:b/>
          <w:bCs/>
        </w:rPr>
        <w:t>诣阙</w:t>
      </w:r>
      <w:r>
        <w:rPr>
          <w:rFonts w:hint="eastAsia" w:asciiTheme="minorEastAsia" w:hAnsiTheme="minorEastAsia" w:eastAsiaTheme="minorEastAsia" w:cstheme="minorEastAsia"/>
        </w:rPr>
        <w:t>上书致请者，前后数百人。帝谓日：“昔国步未康，卿为名将，今天下无事，又为良二千石，可谓兼美矣。”大业六年，车驾幸江都，谓护儿</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：“衣锦昼游，古人所重，卿今是也。”乃赐物二千段，并牛酒，令谒先人墓，宴乡里父老。仍令三品已上并集其宅，酣饮尽日，朝野荣之。十二年，驾幸江都，护儿谏</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隆下兴军旅，百姓易咨怨。车驾游幸，深恐非宜</w:t>
      </w:r>
      <w:r>
        <w:rPr>
          <w:rFonts w:hint="eastAsia" w:asciiTheme="minorEastAsia" w:hAnsiTheme="minorEastAsia" w:eastAsiaTheme="minorEastAsia" w:cstheme="minorEastAsia"/>
        </w:rPr>
        <w:t>。伏愿驻驾洛阳，与时休息。陛下今幸江都，是臣衣锦之地，臣荷恩深重，不敢专为身谋。”帝闻之，厉色而起，数日不得见。后怒解，方被引入，谓</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：“公意乃尔，朕复何望！”护儿因不敢言。及宇文化及构逆，深忌之。是日旦将朝，见执。护儿曰：“陛下今何在？”左右曰：“今被执矣。”护儿叹</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：“吾备位大臣，荷国重任，</w:t>
      </w:r>
      <w:r>
        <w:rPr>
          <w:rFonts w:hint="eastAsia" w:asciiTheme="minorEastAsia" w:hAnsiTheme="minorEastAsia" w:eastAsiaTheme="minorEastAsia" w:cstheme="minorEastAsia"/>
          <w:u w:val="single"/>
        </w:rPr>
        <w:t>不能肃清凶逆，遂令王室至此，抱恨泉壤，知复何言！”</w:t>
      </w:r>
      <w:r>
        <w:rPr>
          <w:rFonts w:hint="eastAsia" w:asciiTheme="minorEastAsia" w:hAnsiTheme="minorEastAsia" w:eastAsiaTheme="minorEastAsia" w:cstheme="minorEastAsia"/>
        </w:rPr>
        <w:t>乃遇害。护儿重然诺，敦交契，廉于财利，不事产业。至于行军用兵，特多谋算，每览兵法，</w:t>
      </w:r>
      <w:r>
        <w:rPr>
          <w:rFonts w:hint="eastAsia" w:asciiTheme="minorEastAsia" w:hAnsiTheme="minorEastAsia" w:eastAsiaTheme="minorEastAsia" w:cstheme="minorEastAsia"/>
          <w:lang w:eastAsia="zh-CN"/>
        </w:rPr>
        <w:t>曰</w:t>
      </w:r>
      <w:r>
        <w:rPr>
          <w:rFonts w:hint="eastAsia" w:asciiTheme="minorEastAsia" w:hAnsiTheme="minorEastAsia" w:eastAsiaTheme="minorEastAsia" w:cstheme="minorEastAsia"/>
        </w:rPr>
        <w:t>：“此亦岂异人意也！”善抚士卒，部分严明，故成得其死力。</w:t>
      </w:r>
    </w:p>
    <w:p>
      <w:pPr>
        <w:ind w:firstLine="4200" w:firstLineChars="20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（节选自《北史·来护儿传》）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1．下列对文中画波浪线部分的断句，正确的一项是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A．会周师定淮南所／住白土村／地居疆埸／数见军旅护儿／常慨然有立功名之志／及开皇初／宇文忻等镇广陵／平陈之役／护儿有功焉／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B．会周师定淮南所／住白土村／地居疆埸／数见军旅／护儿常慨然有立功名之志／及开皇初／宇文忻等镇广陵／平陈之役／护儿有功焉／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C．会周师定淮南／所住白土村／地居疆埸／数见军旅护儿／常慨然有立功名之志／及开皇初／宇文忻等镇广陵／平陈之役／护儿有功焉／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D．会周师定淮南／所佳白土村／地居疆埸／数见军旅／护儿常慨然有立功名之志／及开皇初／宇文忻等镇广陵／平陈之役／护儿有功焉／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2．下列对文中加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词语的相关内容的解说，不正确的一项是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A．古代男子有名有字，名是出生后不久父亲起的，字是二十岁举行冠礼后才起的。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B．谥号是古代帝王、大臣等死后，据其生平事迹评定的称号，如武帝、哀帝、炀帝。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C．嗣位指继承君位，我国封建王朝通常实行长子继承制，君位由最年长的儿子继承。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D．阙是</w:t>
      </w:r>
      <w:r>
        <w:rPr>
          <w:rFonts w:hint="eastAsia" w:asciiTheme="minorEastAsia" w:hAnsiTheme="minorEastAsia" w:eastAsiaTheme="minorEastAsia" w:cstheme="minorEastAsia"/>
          <w:lang w:eastAsia="zh-CN"/>
        </w:rPr>
        <w:t>宫</w:t>
      </w:r>
      <w:r>
        <w:rPr>
          <w:rFonts w:hint="eastAsia" w:asciiTheme="minorEastAsia" w:hAnsiTheme="minorEastAsia" w:eastAsiaTheme="minorEastAsia" w:cstheme="minorEastAsia"/>
        </w:rPr>
        <w:t>门两侧的高台，又可借指宫廷；“诣阙”既可指赴朝廷，又可指赴京都。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3．下列对原文有关内容的概括和分析，不正确的一项是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A．来护儿少有大志，成年后秀拔于群。他自幼而孤，得到吴氏教诲，立下为国杀敌、求取功名的志向</w:t>
      </w:r>
      <w:r>
        <w:rPr>
          <w:rFonts w:hint="eastAsia" w:asciiTheme="minorEastAsia" w:hAnsiTheme="minorEastAsia" w:cstheme="minorEastAsia"/>
          <w:lang w:eastAsia="zh-CN"/>
        </w:rPr>
        <w:t>；</w:t>
      </w:r>
      <w:r>
        <w:rPr>
          <w:rFonts w:hint="eastAsia" w:asciiTheme="minorEastAsia" w:hAnsiTheme="minorEastAsia" w:eastAsiaTheme="minorEastAsia" w:cstheme="minorEastAsia"/>
        </w:rPr>
        <w:t>长大以后，更是雄略超群，志气英发。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B．来护儿推行善政，深受百姓拥戴。在瀛州刺史任上，他声名远闻，屡受嘉奖；炀帝时，百姓舍不得他回朝廷任职，上书请愿者达数百人。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C．来护儿直言劝谏，后被奸人杀害。他谏请炀帝停驾洛阳，不再远游江都，引发炀帝大怒，以致宇文化及杀害他时，炀帝也没有设法保护。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D．来护儿廉于财利，用兵极有谋略。他信守承诺，注重友情，轻视钱财，不置产业；善待士卒，处事严明，谍略多合兵法，部属争相尽力。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4．把文中画横线的句子翻译成现代汉语。（10分）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(1)陛下兴军旅，百姓易咨怨。车驾游幸，深恐非宜。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不能肃清凶逆，遂令王室至此，抱恨泉壤，知复何言！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译文：_______</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16赤壁赋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基础过关练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1.B危坐：端坐。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2.A A．都是“好像”的意思。B．动词，唱／名词，歌词。C．词尾，用在形容词之后，表示状态／指示代词，这样。D．介词，从／介词，被。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3.C①②都是名词作动词，③是名词的意动用法，④是名词作状语。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4.D A．古义：斗宿和牛宿，都是星宿名。今义：我国民间使牛与牛相斗的一种习俗；西班牙斗牛是一种人跟牛相斗的娱乐活动。B．古义：旷远的样子。今义：完全不知道的样子，失意的样子。C．古义：白茫茫的水汽。今义：二十四节气之一，在9月7、8或9日。D．古今义都指“漫游，游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5.C C项和例句都是状语后置句，其他三项均为定语后置句。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6.D“字用于上对下、长对少的称呼”错。古人成年取字，字是为了便于他人称呼，对平辈或尊辈称字是出于礼貌和尊敬。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7．B“试图用曹操的经历说明人生短暂，要珍惜时间，创造‘一世之雄’的伟业”不符合文意。客的一番话表达了对人生短促无常的感叹，表现了一种虚无主义和消极的人生观。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8．答案(1)白露横江</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水光接天(2)</w:t>
      </w:r>
      <w:r>
        <w:rPr>
          <w:rFonts w:hint="eastAsia" w:asciiTheme="minorEastAsia" w:hAnsiTheme="minorEastAsia" w:eastAsiaTheme="minorEastAsia" w:cstheme="minorEastAsia"/>
          <w:lang w:eastAsia="zh-CN"/>
        </w:rPr>
        <w:t>舳舻</w:t>
      </w:r>
      <w:r>
        <w:rPr>
          <w:rFonts w:hint="eastAsia" w:asciiTheme="minorEastAsia" w:hAnsiTheme="minorEastAsia" w:eastAsiaTheme="minorEastAsia" w:cstheme="minorEastAsia"/>
        </w:rPr>
        <w:t>千里</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旌旗蔽空(3)寄蜉蝣于天地</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渺沧海之一粟(4)舞幽壑之潜蛟</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泣孤舟之嫠妇(5)挟飞仙以邀游</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抱明月而长终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9．答案（“潘多拉效应”是指：</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基于好奇心和逆反心理，结果与预期恰好相反的心理效应。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本题考查压缩语段的能力。先指出这一概念的一般属性（心理效应），然后再概括出“潘多拉效应”的本质属性，再按照下定义的格式进行组合即可。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10.答案（示例）苏东坡的儒雅与豪放、既富于正义又富于情感的天性是除他盖世才华这一主要因素之外他令无数后人崇拜和偏爱的又一原因。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复句变单句，应先找出或组出一个中心句，然后将其他句子的内容变成修饰成分归到中心句里去。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11.C承前句“石洞村”，故应以“村旁……”相接，由此排除A、B两项；另“闪闪发光”为“光线照射”的结果，故“光线照射”在前，“闪闪发光”在后，由此排除D项。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B①叹为观止：赞美看到的事物好到极点。击节叹赏：形容对诗文、音乐等的赞赏。因为赞赏的是自然景观，故选择“叹为观止”。②琳琅满目：形容各种美好的东西很多（多指书籍或工艺品）。美不胜收：美好的东西太多，一时接受不完（看不过来）。根据修饰对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琳琅满目”用在这里并不合适，故选择“美不胜收”。③变化无穷：形容变化多端，没有穷尽。变化无常：变化不定，没有规律可言。这里是形容景物变化多，故选择“变化无穷”。④多姿多彩：形容颜色、形态多神多样。五光十色：形容色彩鲜艳，式样繁多。这里是形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文化内容的多样，故选择“多姿多彩”。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【写作指导】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本题考查综合运用语言的能力。应根据题</w:t>
      </w:r>
      <w:r>
        <w:rPr>
          <w:rFonts w:hint="eastAsia" w:asciiTheme="minorEastAsia" w:hAnsiTheme="minorEastAsia" w:eastAsiaTheme="minorEastAsia" w:cstheme="minorEastAsia"/>
          <w:lang w:eastAsia="zh-CN"/>
        </w:rPr>
        <w:t>干</w:t>
      </w:r>
      <w:r>
        <w:rPr>
          <w:rFonts w:hint="eastAsia" w:asciiTheme="minorEastAsia" w:hAnsiTheme="minorEastAsia" w:eastAsiaTheme="minorEastAsia" w:cstheme="minorEastAsia"/>
        </w:rPr>
        <w:t>要求，抓住要求描写的重点展开，同时注意多种描写手法的使用。这一段的感情基调是“乐”，注意通过描绘秋江月夜的美景，展现作者内心的闲适、快乐。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阅读提升练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B“四顾”是向四周望的意思，“寂寥”是“顾”的结果，故“四顾”与“寂寥”不应断，由此排除C项、D项。“鸣”为“呜叫”，“掠”为“拂过，轻轻擦过”，二者都是动词，不应在一个句子中，故二者中间应断开，由此排除A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2．C“饮冰室”是清末学者</w:t>
      </w:r>
      <w:r>
        <w:rPr>
          <w:rFonts w:hint="eastAsia" w:asciiTheme="minorEastAsia" w:hAnsiTheme="minorEastAsia" w:eastAsiaTheme="minorEastAsia" w:cstheme="minorEastAsia"/>
          <w:lang w:eastAsia="zh-CN"/>
        </w:rPr>
        <w:t>梁</w:t>
      </w:r>
      <w:r>
        <w:rPr>
          <w:rFonts w:hint="eastAsia" w:asciiTheme="minorEastAsia" w:hAnsiTheme="minorEastAsia" w:eastAsiaTheme="minorEastAsia" w:cstheme="minorEastAsia"/>
        </w:rPr>
        <w:t>启超的书斋名。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3．D《后赤壁赋》非情、理、景交融，也不是以情感变化为线索，更没有写出心理矛盾的解决过程。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4．答案(1)山峦很高，月亮就显得小了；水位降低，礁石就露了出来。才相隔多少日子，上次游览所见的江景山色再也认不出来了！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(2)返回江边上了船，把船撑到江心，听凭它漂到哪里就在哪里停泊。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解析(1)“曾”，才、刚刚；“几何”，多久；“江山”，指以前的风景；“识”，认识。(2)“反”，通“返”，返回；“听”，听凭，任凭；“所止”，停止的地方；“焉”，兼词，于之、于此，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【参考译文】</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一年十月十五日，我从雪堂步行出发，准备回临皋亭。有两位客人和我同行，经过黄泥坂。这时霜露已经降下，树叶已经落光。人的身影映在地上，我们抬头可以望见高悬的明月。主客相顾而笑，一路行歌互相唱答。</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过了一会儿，我叹息：“有客人却没有酒，就算有酒却没有莱。月色皎洁，清风吹拂，这样美好的夜晚，我们怎么度过呢？”一位客人说：“今天傍晚，我撒网捕到了一条鱼，大嘴巴，细鳞片，形状就像吴凇江的鲈鱼。不过，到哪里去弄到酒呢？”一到家我就和妻子商量这件事，妻子说：“我有一斗酒，保藏了很久，为了应付您突然的需要。”</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就这样，我们带着酒和鱼，再次到赤壁的下面游览。流水发出奔流不息的吼声，江岸峭壁陡立，高达千尺。山峦很高，月亮就显得小了</w:t>
      </w:r>
      <w:r>
        <w:rPr>
          <w:rFonts w:hint="eastAsia" w:asciiTheme="minorEastAsia" w:hAnsiTheme="minorEastAsia" w:cstheme="minorEastAsia"/>
          <w:lang w:eastAsia="zh-CN"/>
        </w:rPr>
        <w:t>；</w:t>
      </w:r>
      <w:r>
        <w:rPr>
          <w:rFonts w:hint="eastAsia" w:asciiTheme="minorEastAsia" w:hAnsiTheme="minorEastAsia" w:eastAsiaTheme="minorEastAsia" w:cstheme="minorEastAsia"/>
        </w:rPr>
        <w:t>水位降低，礁石就露了出来。才相隔多少日子，上次游览所见的江景山色再也认不出来了！我就撩起衣襟上岸，登上险峻的山崖，拨开纷乱的野草，蹲坐在虎豹形状的怪石上，又不时拉住形如虬龙的树枝，攀缘有着栖鹘高窝的大树，下望水神冯夷的深宫。两位客人都不能跟着我到这个极高处。我大声地长啸，草木被震动，远近的山谷都回声呼应了，大江的风浪也陡然狂涌起来。我自己也在静悄之中感到孤独的凄凉，在静肃之中感到无言的恐惧，最后只觉寒风凛冽，使人毛骨悚然，片刻也不敢停留了。返回江边上了船，把船撑到江心，听凭它漂到哪里就在哪里停泊。这时快到半夜，望望四周，觉得冷清寂寞得很。正好有一只鹤，从东边横穿江面飞来。它的翅膀像车轮一样大小，琵部的黑羽如同黑裙子，身上的白羽如同洁白的衣衫，它戛戛地拉长声音叫着，擦过我们的船向西飞去。</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过了会儿，客人离开了，我也回家睡觉。梦见一位道士，穿着羽毛编织成的衣裳，飘飘拂拂地走来，走过临皋亭下，向我拱手作揖说</w:t>
      </w:r>
      <w:r>
        <w:rPr>
          <w:rFonts w:hint="eastAsia" w:asciiTheme="minorEastAsia" w:hAnsiTheme="minorEastAsia" w:cstheme="minorEastAsia"/>
          <w:lang w:eastAsia="zh-CN"/>
        </w:rPr>
        <w:t>：“</w:t>
      </w:r>
      <w:r>
        <w:rPr>
          <w:rFonts w:hint="eastAsia" w:asciiTheme="minorEastAsia" w:hAnsiTheme="minorEastAsia" w:eastAsiaTheme="minorEastAsia" w:cstheme="minorEastAsia"/>
        </w:rPr>
        <w:t>赤壁的游览快乐吗？”我问他的姓名，他低头不回答。“噢！哎呀！我知道了。昨天夜晚，边飞边叫着从我船边经过的，不就是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你吗？”道士回头笑了起来，我就从梦中惊醒了。开门一看，却看不到他在什么地方。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5．C首先把语句放</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文本中，结合上下文理解句子的含意。圈出句</w:t>
      </w:r>
      <w:r>
        <w:rPr>
          <w:rFonts w:hint="eastAsia" w:asciiTheme="minorEastAsia" w:hAnsiTheme="minorEastAsia" w:cstheme="minorEastAsia"/>
          <w:lang w:eastAsia="zh-CN"/>
        </w:rPr>
        <w:t>子</w:t>
      </w:r>
      <w:r>
        <w:rPr>
          <w:rFonts w:hint="eastAsia" w:asciiTheme="minorEastAsia" w:hAnsiTheme="minorEastAsia" w:eastAsiaTheme="minorEastAsia" w:cstheme="minorEastAsia"/>
        </w:rPr>
        <w:t>中的名词和代词，如“轼”“文义”“三等”，然后借助语法知识进行排除。“轼”是主语，“具”为谓语，“草”是宾语，主谓宾俱全，故“草”后应断开，故排除B、D两项。且“粲然”是形容“文义”，“粲”是形容词，“然”是形容词词尾，二者不能断开，故排除A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6.B“子女按礼须持丧两年”错误，丁忧期为三年。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7.A“在十岁的时候就跟随父母游学于四方”错误。文章第一段说的是“生十年，父洵游学四方，母程氏亲授以书”，即苏轼十岁的时候，他的父亲苏洵在外面游学，苏轼是否跟随父母，不得而知。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8．答案(1)等到苏轼二十岁（或“等到加冠”，或“等到行冠礼”）时，他就精通经传历史，每天能写几千字的文章，喜欢读贾谊、陆贽的文章。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(2)只是苏轼被小人忌恨排挤，不能够安心处于朝廷之中。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解析(l)“比冠”，等到二十岁；“属”，写作；“日”，名词作状语，每</w:t>
      </w:r>
      <w:r>
        <w:rPr>
          <w:rFonts w:hint="eastAsia" w:asciiTheme="minorEastAsia" w:hAnsiTheme="minorEastAsia" w:cstheme="minorEastAsia"/>
          <w:lang w:eastAsia="zh-CN"/>
        </w:rPr>
        <w:t>天</w:t>
      </w:r>
      <w:r>
        <w:rPr>
          <w:rFonts w:hint="eastAsia" w:asciiTheme="minorEastAsia" w:hAnsiTheme="minorEastAsia" w:eastAsiaTheme="minorEastAsia" w:cstheme="minorEastAsia"/>
        </w:rPr>
        <w:t>；“好”，喜欢。(2)“但”，只是；“为”，表被动。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【参考译文】</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苏轼，字子瞻，眉州眉山人。十岁的时候，他的父亲苏洵到四方游学，他的母亲程氏亲自教他读书，苏轼听到古往今来成败兴衰的历史故事，就能概括地说出它们的要点。</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等到他二十岁（加冠）时，就精通经传历史，每天能写几千字的文</w:t>
      </w:r>
      <w:r>
        <w:rPr>
          <w:rFonts w:hint="eastAsia" w:asciiTheme="minorEastAsia" w:hAnsiTheme="minorEastAsia" w:cstheme="minorEastAsia"/>
          <w:lang w:eastAsia="zh-CN"/>
        </w:rPr>
        <w:t>章</w:t>
      </w:r>
      <w:r>
        <w:rPr>
          <w:rFonts w:hint="eastAsia" w:asciiTheme="minorEastAsia" w:hAnsiTheme="minorEastAsia" w:eastAsiaTheme="minorEastAsia" w:cstheme="minorEastAsia"/>
        </w:rPr>
        <w:t>，喜欢读贾谊、陆贽的文章。不久又读《庄子》，感叹地说：“我先前有些想法（见解），但口不能说出来，今天读到这本书，（才发现它）说的是我心里的话啊。”嘉桔二年，他参加礼部的考试。当时主考官欧阳修看到苏轼的《刑赏忠厚论》，十分惊喜，想把这位考生选为第一名，但怀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这文章是他的门客曾巩写的，只把这篇文章列为第二；苏轼又凭《春秋》对义得居第一，殿试中了乙科。后来苏轼写了名帖去拜见欧阳修，欧阳修对梅圣俞说：“我应当回避这个人，给他出人头地的机会。”听到此话的人开始时喧哗不服，过了很久才信服。</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为母守孝。嘉秸五年，调任福昌县主簿。因为苏轼才能学识优异，欧阳修推荐他到秘阁任职。考试时作策论六篇，过去人们应</w:t>
      </w:r>
      <w:r>
        <w:rPr>
          <w:rFonts w:hint="eastAsia" w:asciiTheme="minorEastAsia" w:hAnsiTheme="minorEastAsia" w:eastAsiaTheme="minorEastAsia" w:cstheme="minorEastAsia"/>
          <w:lang w:eastAsia="zh-CN"/>
        </w:rPr>
        <w:t>试</w:t>
      </w:r>
      <w:r>
        <w:rPr>
          <w:rFonts w:hint="eastAsia" w:asciiTheme="minorEastAsia" w:hAnsiTheme="minorEastAsia" w:eastAsiaTheme="minorEastAsia" w:cstheme="minorEastAsia"/>
        </w:rPr>
        <w:t>不打草稿，所以文章多数写得不好。苏轼开始打草稿，文理清晰。又答对制策，列入第三等。自宋初以来，制策被列入三等的，只有吴育和苏轼二人罢了。</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被任命为大理评事、签书凤翔府判官。关中自从元昊叛乱以来，老百姓生活贫困、差役繁重，岐下每年向朝廷输送南山木筏，自渭水进入黄河，要经过砥柱的险处，衙前役人（因遇险而）相继破产。苏轼访查到它的利弊．替他们修订规定，使他们自己选择水工，按时节运送或停止，从这以后，损失减少了</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半。</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治平二年，入朝掌管登闻鼓院。英宗在做藩王时就听到他的名声，想要按照唐朝旧例召他选翰林院，担任知制诰一职。</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宰相韩琦说：“苏轼的才能，远大杰出，将来自然应担当天下大任。要在朝廷培养他，使天下的士人无不敬畏羡慕而佩服他，并都希望朝廷任用他，然后（朝廷）再召来并重用他，那么所有人都没有异议了。现在突然重用他，那么天下的士人未必认为这样恰当，这恰恰足以使他受牵累。”英宗说：“姑且给他修注的职位如何？”韩琦说：“记注与知制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是相邻的职位，不可马上授给他。不如在馆阁中（将）较靠上的兼职授予他，且召他来考试。”英宗说：“考试不知他能否担任，像苏轼会有不能担任的吗？”韩琦还是认为不可，等到苏轼试了两篇论，又入三等，才得到直史馆的官职。</w:t>
      </w:r>
    </w:p>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苏轼自从应考直到出入侍从皇帝，必定以忠于君主作为根本，忠心的规劝、卓识的议论、正直而有大节，群臣没有超出他的，只是苏轼被小人忌恨排挤，不能够安心处于朝廷之中。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9．答案(1)颔联写诗人玩赏云容水态，行歌坐啸，以抒怀抱，自得其乐。然而“还堪”“亦自”，可见百无聊赖中强自振奋之意。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(2)颈联写半夜酒醒，但见雨暗灯残，枕孤棋散，耳边又闻秋雁嘹唳之声，顿觉寂寞孤寒，秋意侵人。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可在整体感知诗歌大意的基础上，抓住两联中的关键词进行解答。颔联中“还堪”“亦自”等词语表明作者心情并非真正愉悦，颈联中“暗”“残”“散”“孤”等词语鲜明地体现了诗人的孤寂。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10．答案对比、用典。以当年英雄在赤壁争雄的典故和如今只有蓑翁坐此垂钓进行对比，将千古盛衰兴亡与现世身世悲凉映照纠缠，表达了诗人抑郁、凄凉之思。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解答此题，可根据常用的一些表现手法，结合关键词句来分析，“赤壁”“蓑翁”用了典故，各有所指，二者之间又形成对比。不论写“赤壁争雄”还是“蓑翁坐钓”，实际是为了写自己当时的处境和心境。尾联中“可怜”“唯有”体现了作者的具体态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五年高考练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1．D“所住白土村”为“所”字结构，不能拆开，据此排除A、B两项；“护儿”为“常慨然有立功名之志”的主语，而不是“见”的宾语，据此排除C项。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2.C“长子继承制”错，应为“嫡长子继承制”，“嫡长子”指嫡妻（正妻）所生的长子。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3.C“以致宇文化及杀害他时，炀帝也没有设法保护”错，前后无因果关系。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4．答案(</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)陛下兴起战事，易于引起百姓叹息怨恨。如今又要外出巡游，我很担心不合适。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(2)不能清除凶恶悖逆之人，终致朝廷落到如此地步，我只能抱憾于黄泉</w:t>
      </w:r>
      <w:r>
        <w:rPr>
          <w:rFonts w:hint="eastAsia" w:asciiTheme="minorEastAsia" w:hAnsiTheme="minorEastAsia" w:eastAsiaTheme="minorEastAsia" w:cstheme="minorEastAsia"/>
          <w:lang w:eastAsia="zh-CN"/>
        </w:rPr>
        <w:t>之</w:t>
      </w:r>
      <w:r>
        <w:rPr>
          <w:rFonts w:hint="eastAsia" w:asciiTheme="minorEastAsia" w:hAnsiTheme="minorEastAsia" w:eastAsiaTheme="minorEastAsia" w:cstheme="minorEastAsia"/>
        </w:rPr>
        <w:t>下，还能再说什么呢！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解析(1)军旅：战事。咨怨：叹息怨恨。游幸：皇帝外出巡游。</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(2)凶逆：凶恶悖逆之人。王室：朝廷。泉壤：黄泉之下，地下。“知复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何言”为宾语前置，正常语序为“知复言何”。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【参考译文】</w:t>
      </w:r>
    </w:p>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来护儿，字崇善，还未记事的时候就成了孤儿，被伯母吴氏抚养。吴氏照顾抚养，多有慈爱的训导。来护儿自幼卓越出众，初次读《诗》，就放下书感叹道：“大丈夫活在世上，应当为国家消灭贼寇来博取功名！”众人对他的话感到惊奇，认为他志向豪壮。等到</w:t>
      </w:r>
      <w:r>
        <w:rPr>
          <w:rFonts w:hint="eastAsia" w:asciiTheme="minorEastAsia" w:hAnsiTheme="minorEastAsia" w:cstheme="minorEastAsia"/>
          <w:lang w:eastAsia="zh-CN"/>
        </w:rPr>
        <w:t>他</w:t>
      </w:r>
      <w:bookmarkStart w:id="0" w:name="_GoBack"/>
      <w:bookmarkEnd w:id="0"/>
      <w:r>
        <w:rPr>
          <w:rFonts w:hint="eastAsia" w:asciiTheme="minorEastAsia" w:hAnsiTheme="minorEastAsia" w:eastAsiaTheme="minorEastAsia" w:cstheme="minorEastAsia"/>
        </w:rPr>
        <w:t>长大成人，雄才大略超乎常人，志向气量英伟高远。适逢周朝的军队平定淮南，来护儿所住的白土村正处于边界，经常能见到军队，来护儿常常感慨，有建立功名的志向。到了隋文帝开皇初年，宇文忻等人镇守广陵。在平定陈国之战中，来护儿立有战功，晋官位上开府，赏赐缣帛一千段。仁寿初年，调任瀛州刺史，因善于治政而闻名，频频受到慰劳和勉励。炀帝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位，来护儿被召入朝，百姓牵挽住他的车辕恋恋不舍，许多天都不能出境，赴京上书挽留来护儿的，前后有几百人。炀帝对他说：“过去国家没安定的时候，你是有名的将领，如今天下安定了，你又成为很好的刺史，可以说是双美兼而有之了。”大业六年，炀帝巡游江都，对来护儿说：“穿着华丽的衣服在白天巡游，是古人看重的，你如今就是这样。”就赏赐给来护儿两千段缣，还有牛、酒，让他去拜谒先人之墓，宴请乡里的父老乡亲。还令三品以上的官员都聚集到他的宅院中，畅饮一整日，朝野人士都为来护儿感到荣耀。大业十二年，炀帝出游江都，来护儿劝谏说：“陛下兴起战事，易于引起百姓叹息怨恨。如今又要外出巡游</w:t>
      </w:r>
      <w:r>
        <w:rPr>
          <w:rFonts w:hint="eastAsia" w:asciiTheme="minorEastAsia" w:hAnsiTheme="minorEastAsia" w:cstheme="minorEastAsia"/>
          <w:lang w:eastAsia="zh-CN"/>
        </w:rPr>
        <w:t>，</w:t>
      </w:r>
      <w:r>
        <w:rPr>
          <w:rFonts w:hint="eastAsia" w:asciiTheme="minorEastAsia" w:hAnsiTheme="minorEastAsia" w:eastAsiaTheme="minorEastAsia" w:cstheme="minorEastAsia"/>
        </w:rPr>
        <w:t>我很担心不合适。希望陛下驻圣驾于洛阳，根据时节休养生息。陛下如今巡游的江都，是臣的家乡，臣深受恩宠，不敢只为自己打算。”炀帝听后，神色严厉地站了起来，好多天不召见他。后来，炀帝怒气</w:t>
      </w:r>
      <w:r>
        <w:rPr>
          <w:rFonts w:hint="eastAsia" w:asciiTheme="minorEastAsia" w:hAnsiTheme="minorEastAsia" w:cstheme="minorEastAsia"/>
          <w:lang w:eastAsia="zh-CN"/>
        </w:rPr>
        <w:t>消</w:t>
      </w:r>
      <w:r>
        <w:rPr>
          <w:rFonts w:hint="eastAsia" w:asciiTheme="minorEastAsia" w:hAnsiTheme="minorEastAsia" w:eastAsiaTheme="minorEastAsia" w:cstheme="minorEastAsia"/>
        </w:rPr>
        <w:t>解，来护儿才被召见，（炀帝）对他说：“你竟然有这样的意思，朕还有什么指望！”来护儿也就不敢再说了。宇文化及发动叛乱时，十分忌惮来护儿。这一天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早晨（来护儿）将要上朝，被抓了起来。来护儿问道：“陛下现在在哪里？”身边的人回答说：“现在已被抓了起来。”来护儿叹息说：“我身为大臣．担负着国家的重任，不能清除凶恶悖逆之人，终致朝廷落到如此地步，我只能抱憾于黄泉之下，还能再说什么呢！”于是就被杀害了。来护儿重信用，讲交情，把财物名利看得很轻，不经营产业</w:t>
      </w:r>
      <w:r>
        <w:rPr>
          <w:rFonts w:hint="eastAsia" w:asciiTheme="minorEastAsia" w:hAnsiTheme="minorEastAsia" w:cstheme="minorEastAsia"/>
          <w:lang w:eastAsia="zh-CN"/>
        </w:rPr>
        <w:t>。</w:t>
      </w:r>
      <w:r>
        <w:rPr>
          <w:rFonts w:hint="eastAsia" w:asciiTheme="minorEastAsia" w:hAnsiTheme="minorEastAsia" w:eastAsiaTheme="minorEastAsia" w:cstheme="minorEastAsia"/>
        </w:rPr>
        <w:t>至于行军用兵，谋略特别多，每次观览兵法，（他）就说：“这难道也和人们的意思有什么不同吗？”他善于安抚士兵，处分严明，所以士兵都能够为他效力。</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C35BC"/>
    <w:rsid w:val="03070C0E"/>
    <w:rsid w:val="0816485E"/>
    <w:rsid w:val="08265364"/>
    <w:rsid w:val="091E6167"/>
    <w:rsid w:val="093728A7"/>
    <w:rsid w:val="09DB6B96"/>
    <w:rsid w:val="0A011895"/>
    <w:rsid w:val="0A1117F3"/>
    <w:rsid w:val="0C38631D"/>
    <w:rsid w:val="0DBF2BC0"/>
    <w:rsid w:val="13E1317F"/>
    <w:rsid w:val="163F660A"/>
    <w:rsid w:val="17924306"/>
    <w:rsid w:val="19AE5DD5"/>
    <w:rsid w:val="1B24444D"/>
    <w:rsid w:val="1B62307E"/>
    <w:rsid w:val="1ED764C0"/>
    <w:rsid w:val="22CD5AE7"/>
    <w:rsid w:val="239B03DB"/>
    <w:rsid w:val="25213EF9"/>
    <w:rsid w:val="263477CD"/>
    <w:rsid w:val="26F42DDF"/>
    <w:rsid w:val="281D4EE4"/>
    <w:rsid w:val="2CD46B69"/>
    <w:rsid w:val="2EB633F2"/>
    <w:rsid w:val="2ECB714F"/>
    <w:rsid w:val="2FC21136"/>
    <w:rsid w:val="3103029C"/>
    <w:rsid w:val="3323516A"/>
    <w:rsid w:val="339855E8"/>
    <w:rsid w:val="355D2FC8"/>
    <w:rsid w:val="35736222"/>
    <w:rsid w:val="36441CAE"/>
    <w:rsid w:val="384673BA"/>
    <w:rsid w:val="38DE10DE"/>
    <w:rsid w:val="3EB92E1C"/>
    <w:rsid w:val="40650442"/>
    <w:rsid w:val="40991907"/>
    <w:rsid w:val="40A950D5"/>
    <w:rsid w:val="42FF0B2D"/>
    <w:rsid w:val="49666BDB"/>
    <w:rsid w:val="51AF3FDA"/>
    <w:rsid w:val="53715BD1"/>
    <w:rsid w:val="55895B8C"/>
    <w:rsid w:val="56350563"/>
    <w:rsid w:val="564C4457"/>
    <w:rsid w:val="58CE7264"/>
    <w:rsid w:val="5C104E69"/>
    <w:rsid w:val="5D694D72"/>
    <w:rsid w:val="5E093FC9"/>
    <w:rsid w:val="62465FC7"/>
    <w:rsid w:val="62AA5B30"/>
    <w:rsid w:val="692C2E0B"/>
    <w:rsid w:val="6A191302"/>
    <w:rsid w:val="6C1E650B"/>
    <w:rsid w:val="70613895"/>
    <w:rsid w:val="709E2130"/>
    <w:rsid w:val="72253645"/>
    <w:rsid w:val="7320488F"/>
    <w:rsid w:val="7B864EA0"/>
    <w:rsid w:val="7C323AC2"/>
    <w:rsid w:val="7C4047D9"/>
    <w:rsid w:val="7C5E5943"/>
    <w:rsid w:val="7D752BD6"/>
    <w:rsid w:val="7DC84ABA"/>
    <w:rsid w:val="7FDC5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2020-07-11T01:47:00Z</dcterms:created>
  <dc:creator>Administrator</dc:creator>
  <cp:lastModifiedBy>安之若素</cp:lastModifiedBy>
  <dcterms:modified xsi:type="dcterms:W3CDTF">2020-08-06T01:56:37Z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